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hd w:fill="ffffff" w:val="clear"/>
        <w:spacing w:after="200" w:before="20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bookmarkStart w:colFirst="0" w:colLast="0" w:name="_tg9nteuoip82" w:id="0"/>
      <w:bookmarkEnd w:id="0"/>
      <w:r w:rsidDel="00000000" w:rsidR="00000000" w:rsidRPr="00000000">
        <w:rPr>
          <w:b w:val="1"/>
          <w:color w:val="262626"/>
          <w:sz w:val="30"/>
          <w:szCs w:val="30"/>
          <w:rtl w:val="0"/>
        </w:rPr>
        <w:t xml:space="preserve">Specjalista ds. marketingu - Redaktor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Pracodawca: </w:t>
      </w:r>
      <w:r w:rsidDel="00000000" w:rsidR="00000000" w:rsidRPr="00000000">
        <w:rPr>
          <w:b w:val="1"/>
          <w:rtl w:val="0"/>
        </w:rPr>
        <w:t xml:space="preserve">Climatic Sp. z o.o. Sp. k.</w:t>
      </w:r>
      <w:r w:rsidDel="00000000" w:rsidR="00000000" w:rsidRPr="00000000">
        <w:rPr>
          <w:rtl w:val="0"/>
        </w:rPr>
        <w:br w:type="textWrapping"/>
        <w:t xml:space="preserve">Miejsce pracy: </w:t>
      </w:r>
      <w:r w:rsidDel="00000000" w:rsidR="00000000" w:rsidRPr="00000000">
        <w:rPr>
          <w:b w:val="1"/>
          <w:rtl w:val="0"/>
        </w:rPr>
        <w:t xml:space="preserve">Reguły k. Warszawy</w:t>
      </w:r>
      <w:r w:rsidDel="00000000" w:rsidR="00000000" w:rsidRPr="00000000">
        <w:rPr>
          <w:rtl w:val="0"/>
        </w:rPr>
        <w:br w:type="textWrapping"/>
        <w:t xml:space="preserve">Region: </w:t>
      </w:r>
      <w:r w:rsidDel="00000000" w:rsidR="00000000" w:rsidRPr="00000000">
        <w:rPr>
          <w:b w:val="1"/>
          <w:rtl w:val="0"/>
        </w:rPr>
        <w:t xml:space="preserve">Mazowieckie</w:t>
      </w:r>
      <w:r w:rsidDel="00000000" w:rsidR="00000000" w:rsidRPr="00000000">
        <w:rPr>
          <w:rtl w:val="0"/>
        </w:rPr>
        <w:br w:type="textWrapping"/>
        <w:t xml:space="preserve">Wynagrodzenie: </w:t>
      </w:r>
      <w:r w:rsidDel="00000000" w:rsidR="00000000" w:rsidRPr="00000000">
        <w:rPr>
          <w:b w:val="1"/>
          <w:rtl w:val="0"/>
        </w:rPr>
        <w:t xml:space="preserve">2500-4000 PLN netto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Cześć! Jesteśmy generalnym wykonawcą inwestycji od 1997 roku na krajowych i zagranicznych rynkach budownictwa modułowego oraz instalacji sanitarnych. Nasz zespół handlowo - marketingowy się rozrasta i potrzebujemy kolejnych rąk (piór) do pracy. Prowadzimy kilka kanałów komunikacji, tworzymy sporo materiałów drukowanych i szukamy zdolnego twórcy treści o tematyce budownictwa modułowego.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rPr>
          <w:sz w:val="28"/>
          <w:szCs w:val="28"/>
        </w:rPr>
      </w:pPr>
      <w:bookmarkStart w:colFirst="0" w:colLast="0" w:name="_pk0w1t3f8kqn" w:id="1"/>
      <w:bookmarkEnd w:id="1"/>
      <w:r w:rsidDel="00000000" w:rsidR="00000000" w:rsidRPr="00000000">
        <w:rPr>
          <w:rtl w:val="0"/>
        </w:rPr>
        <w:t xml:space="preserve">Jakie będą Twoje zadania?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rPr>
          <w:color w:val="000000"/>
        </w:rPr>
      </w:pPr>
      <w:r w:rsidDel="00000000" w:rsidR="00000000" w:rsidRPr="00000000">
        <w:rPr>
          <w:rtl w:val="0"/>
        </w:rPr>
        <w:t xml:space="preserve">Tworzenie i samodzielne redagowanie tekstów specjalistycznych oraz promocyjnych na potrzeby publikacji prasowych, bloga firmowego, artykułów,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Opracowanie językowe i merytoryczne publikacji, broszur, ulotek i innych materiałów BTL,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Przeprowadzanie korekt językowych i technicznych oraz weryfikacja poprawności ich wprowadzania, korekta tekstów przed drukiem i publikacją,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Współpraca i wsparcie marketingowe działu handlowego, w zakresie współtworzenia treści ofert,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Koordynacja pracy wykonawców zewnętrznych oraz własnej </w:t>
      </w:r>
      <w:r w:rsidDel="00000000" w:rsidR="00000000" w:rsidRPr="00000000">
        <w:rPr>
          <w:sz w:val="18"/>
          <w:szCs w:val="18"/>
          <w:rtl w:val="0"/>
        </w:rPr>
        <w:t xml:space="preserve">w zakresie nadzorowania oraz monitorowania terminowości i jakości realizacji zamówień,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Współtworzenie i realizacja kreatywnych projektów marketingowych oraz z zakresu PR,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Tworzenie zawartości i rozwoju kanałów komunikacji wydawcy, w tym strony internetowej i newslettera</w:t>
      </w:r>
    </w:p>
    <w:p w:rsidR="00000000" w:rsidDel="00000000" w:rsidP="00000000" w:rsidRDefault="00000000" w:rsidRPr="00000000" w14:paraId="0000000B">
      <w:pPr>
        <w:pStyle w:val="Heading2"/>
        <w:contextualSpacing w:val="0"/>
        <w:rPr/>
      </w:pPr>
      <w:bookmarkStart w:colFirst="0" w:colLast="0" w:name="_jrtb75a4x4q7" w:id="2"/>
      <w:bookmarkEnd w:id="2"/>
      <w:r w:rsidDel="00000000" w:rsidR="00000000" w:rsidRPr="00000000">
        <w:rPr>
          <w:rtl w:val="0"/>
        </w:rPr>
        <w:t xml:space="preserve">Co cechuje perfekcyjnego kandydata?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Wykształcenie budowlane lub/i doświadczenie w pracy w branży budowlanej,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„Lekkie pióro” i bezbłędna znajomość zasad pisowni j. polskiego,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Znajomość tematyki oraz branży budownictwa,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6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Mile widziane doświadczenie 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pracy na stanowisku copywritera/redaktora,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Mile widziana będzie znajomość zagadnień SEM/SEO,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Znajomość mediów społecznościowych i redagowania stron internetowych będzie dodatkowym atutem,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Znajomość języka angielskiego co najmniej w stopniu B1,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420" w:before="180" w:lineRule="auto"/>
        <w:ind w:left="720" w:hanging="360"/>
        <w:contextualSpacing w:val="1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Posiadanie prawa jazdy kat. B</w:t>
      </w:r>
    </w:p>
    <w:p w:rsidR="00000000" w:rsidDel="00000000" w:rsidP="00000000" w:rsidRDefault="00000000" w:rsidRPr="00000000" w14:paraId="00000014">
      <w:pPr>
        <w:pStyle w:val="Heading2"/>
        <w:contextualSpacing w:val="0"/>
        <w:rPr/>
      </w:pPr>
      <w:bookmarkStart w:colFirst="0" w:colLast="0" w:name="_cp6o8c1tu1z" w:id="3"/>
      <w:bookmarkEnd w:id="3"/>
      <w:r w:rsidDel="00000000" w:rsidR="00000000" w:rsidRPr="00000000">
        <w:rPr>
          <w:rtl w:val="0"/>
        </w:rPr>
        <w:t xml:space="preserve">Co możemy Ci zaoferować?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Stabilne warunki zatrudnienia - umowa o pracę lub B2B,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Atrakcyjne wynagrodzenie oparte o umiejętności kandydata,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Możliwość pracy zdalnej w wybrane dni,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420" w:before="18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18"/>
          <w:szCs w:val="18"/>
          <w:rtl w:val="0"/>
        </w:rPr>
        <w:t xml:space="preserve">Profesjonalną i przyjazną atmosferę pracy w zespole,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rPr/>
      </w:pPr>
      <w:r w:rsidDel="00000000" w:rsidR="00000000" w:rsidRPr="00000000">
        <w:rPr>
          <w:rtl w:val="0"/>
        </w:rPr>
        <w:t xml:space="preserve">Możliwość szerokiego rozwoju zawodowego i zdobycia doświadczenia w dużej firmie budowlanej na dynamicznie rozwijającym się rynku budownictwa modułowego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Jesteś zainteresowany(na)? Już teraz wyślij swoje CV na adres </w:t>
      </w:r>
      <w:r w:rsidDel="00000000" w:rsidR="00000000" w:rsidRPr="00000000">
        <w:rPr>
          <w:b w:val="1"/>
          <w:rtl w:val="0"/>
        </w:rPr>
        <w:t xml:space="preserve">praca@climatic.pl</w:t>
      </w:r>
      <w:r w:rsidDel="00000000" w:rsidR="00000000" w:rsidRPr="00000000">
        <w:rPr>
          <w:rtl w:val="0"/>
        </w:rPr>
        <w:t xml:space="preserve">. Uprzejmie informujemy, że skontaktujemy się tylko z wybranymi kandydatami. Nie zwracamy nadesłanych aplikacji.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2850" cy="7747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85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714375</wp:posOffset>
          </wp:positionH>
          <wp:positionV relativeFrom="paragraph">
            <wp:posOffset>-66674</wp:posOffset>
          </wp:positionV>
          <wp:extent cx="6122850" cy="78740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850" cy="787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6262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6262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26262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20" w:before="18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260" w:before="360" w:line="2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